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juslista"/>
        <w:tblpPr w:leftFromText="141" w:rightFromText="141" w:horzAnchor="margin" w:tblpX="-1202" w:tblpY="1695"/>
        <w:tblW w:w="5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671"/>
        <w:gridCol w:w="1745"/>
        <w:gridCol w:w="2958"/>
        <w:gridCol w:w="2887"/>
        <w:gridCol w:w="2373"/>
        <w:gridCol w:w="3232"/>
      </w:tblGrid>
      <w:tr w:rsidR="00DF2CFC" w:rsidTr="00DF2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562" w:type="pct"/>
          </w:tcPr>
          <w:p w:rsidR="00DF2CFC" w:rsidRDefault="00DF2CFC" w:rsidP="00A474D6">
            <w:bookmarkStart w:id="0" w:name="_GoBack"/>
            <w:bookmarkEnd w:id="0"/>
            <w:r>
              <w:t>Rapporttid</w:t>
            </w:r>
          </w:p>
        </w:tc>
        <w:tc>
          <w:tcPr>
            <w:tcW w:w="587" w:type="pct"/>
          </w:tcPr>
          <w:p w:rsidR="00DF2CFC" w:rsidRDefault="00DF2CFC" w:rsidP="00A474D6">
            <w:r>
              <w:t>Befattning</w:t>
            </w:r>
          </w:p>
        </w:tc>
        <w:tc>
          <w:tcPr>
            <w:tcW w:w="995" w:type="pct"/>
          </w:tcPr>
          <w:p w:rsidR="00DF2CFC" w:rsidRDefault="00DF2CFC" w:rsidP="00A474D6">
            <w:r>
              <w:t>Namn</w:t>
            </w:r>
          </w:p>
        </w:tc>
        <w:tc>
          <w:tcPr>
            <w:tcW w:w="971" w:type="pct"/>
          </w:tcPr>
          <w:p w:rsidR="00DF2CFC" w:rsidRDefault="00DF2CFC" w:rsidP="00A474D6">
            <w:r>
              <w:t>Telefonnummer</w:t>
            </w:r>
          </w:p>
        </w:tc>
        <w:tc>
          <w:tcPr>
            <w:tcW w:w="798" w:type="pct"/>
          </w:tcPr>
          <w:p w:rsidR="00DF2CFC" w:rsidRDefault="00DF2CFC" w:rsidP="00A474D6">
            <w:r>
              <w:t>Faxnummer</w:t>
            </w:r>
          </w:p>
        </w:tc>
        <w:tc>
          <w:tcPr>
            <w:tcW w:w="1088" w:type="pct"/>
          </w:tcPr>
          <w:p w:rsidR="00DF2CFC" w:rsidRDefault="00DF2CFC" w:rsidP="00A474D6">
            <w:r>
              <w:t>e-post</w:t>
            </w:r>
          </w:p>
        </w:tc>
      </w:tr>
      <w:tr w:rsidR="00DF2CFC" w:rsidTr="00DF2CFC">
        <w:trPr>
          <w:trHeight w:val="321"/>
        </w:trPr>
        <w:tc>
          <w:tcPr>
            <w:tcW w:w="562" w:type="pct"/>
          </w:tcPr>
          <w:p w:rsidR="00DF2CFC" w:rsidRPr="0070697D" w:rsidRDefault="00DF2CFC" w:rsidP="00A474D6"/>
        </w:tc>
        <w:tc>
          <w:tcPr>
            <w:tcW w:w="587" w:type="pct"/>
          </w:tcPr>
          <w:p w:rsidR="00DF2CFC" w:rsidRPr="0070697D" w:rsidRDefault="00DF2CFC" w:rsidP="00A474D6"/>
        </w:tc>
        <w:tc>
          <w:tcPr>
            <w:tcW w:w="995" w:type="pct"/>
          </w:tcPr>
          <w:p w:rsidR="00DF2CFC" w:rsidRPr="0070697D" w:rsidRDefault="00DF2CFC" w:rsidP="00A474D6"/>
        </w:tc>
        <w:tc>
          <w:tcPr>
            <w:tcW w:w="971" w:type="pct"/>
          </w:tcPr>
          <w:p w:rsidR="00DF2CFC" w:rsidRPr="0070697D" w:rsidRDefault="00DF2CFC" w:rsidP="00A474D6"/>
        </w:tc>
        <w:tc>
          <w:tcPr>
            <w:tcW w:w="798" w:type="pct"/>
          </w:tcPr>
          <w:p w:rsidR="00DF2CFC" w:rsidRPr="0070697D" w:rsidRDefault="00DF2CFC" w:rsidP="00A474D6"/>
        </w:tc>
        <w:tc>
          <w:tcPr>
            <w:tcW w:w="1088" w:type="pct"/>
          </w:tcPr>
          <w:p w:rsidR="00DF2CFC" w:rsidRPr="0070697D" w:rsidRDefault="00DF2CFC" w:rsidP="00A474D6"/>
        </w:tc>
      </w:tr>
      <w:tr w:rsidR="00DF2CFC" w:rsidTr="00DF2CFC">
        <w:trPr>
          <w:trHeight w:val="305"/>
        </w:trPr>
        <w:tc>
          <w:tcPr>
            <w:tcW w:w="562" w:type="pct"/>
          </w:tcPr>
          <w:p w:rsidR="00DF2CFC" w:rsidRPr="0070697D" w:rsidRDefault="00DF2CFC" w:rsidP="00A474D6"/>
        </w:tc>
        <w:tc>
          <w:tcPr>
            <w:tcW w:w="587" w:type="pct"/>
          </w:tcPr>
          <w:p w:rsidR="00DF2CFC" w:rsidRPr="0070697D" w:rsidRDefault="00DF2CFC" w:rsidP="00A474D6"/>
        </w:tc>
        <w:tc>
          <w:tcPr>
            <w:tcW w:w="995" w:type="pct"/>
          </w:tcPr>
          <w:p w:rsidR="00DF2CFC" w:rsidRPr="0070697D" w:rsidRDefault="00DF2CFC" w:rsidP="00A474D6"/>
        </w:tc>
        <w:tc>
          <w:tcPr>
            <w:tcW w:w="971" w:type="pct"/>
          </w:tcPr>
          <w:p w:rsidR="00DF2CFC" w:rsidRPr="0070697D" w:rsidRDefault="00DF2CFC" w:rsidP="00A474D6"/>
        </w:tc>
        <w:tc>
          <w:tcPr>
            <w:tcW w:w="798" w:type="pct"/>
          </w:tcPr>
          <w:p w:rsidR="00DF2CFC" w:rsidRPr="0070697D" w:rsidRDefault="00DF2CFC" w:rsidP="00A474D6"/>
        </w:tc>
        <w:tc>
          <w:tcPr>
            <w:tcW w:w="1088" w:type="pct"/>
          </w:tcPr>
          <w:p w:rsidR="00DF2CFC" w:rsidRPr="0070697D" w:rsidRDefault="00DF2CFC" w:rsidP="00A474D6"/>
        </w:tc>
      </w:tr>
      <w:tr w:rsidR="00DF2CFC" w:rsidTr="00DF2CFC">
        <w:trPr>
          <w:trHeight w:val="70"/>
        </w:trPr>
        <w:tc>
          <w:tcPr>
            <w:tcW w:w="562" w:type="pct"/>
          </w:tcPr>
          <w:p w:rsidR="00DF2CFC" w:rsidRPr="0070697D" w:rsidRDefault="00DF2CFC" w:rsidP="00A474D6"/>
        </w:tc>
        <w:tc>
          <w:tcPr>
            <w:tcW w:w="587" w:type="pct"/>
          </w:tcPr>
          <w:p w:rsidR="00DF2CFC" w:rsidRPr="0070697D" w:rsidRDefault="00DF2CFC" w:rsidP="00A474D6"/>
        </w:tc>
        <w:tc>
          <w:tcPr>
            <w:tcW w:w="995" w:type="pct"/>
          </w:tcPr>
          <w:p w:rsidR="00DF2CFC" w:rsidRPr="0070697D" w:rsidRDefault="00DF2CFC" w:rsidP="00A474D6"/>
        </w:tc>
        <w:tc>
          <w:tcPr>
            <w:tcW w:w="971" w:type="pct"/>
          </w:tcPr>
          <w:p w:rsidR="00DF2CFC" w:rsidRPr="0070697D" w:rsidRDefault="00DF2CFC" w:rsidP="00A474D6"/>
        </w:tc>
        <w:tc>
          <w:tcPr>
            <w:tcW w:w="798" w:type="pct"/>
          </w:tcPr>
          <w:p w:rsidR="00DF2CFC" w:rsidRPr="0070697D" w:rsidRDefault="00DF2CFC" w:rsidP="00A474D6"/>
        </w:tc>
        <w:tc>
          <w:tcPr>
            <w:tcW w:w="1088" w:type="pct"/>
          </w:tcPr>
          <w:p w:rsidR="00DF2CFC" w:rsidRPr="0070697D" w:rsidRDefault="00DF2CFC" w:rsidP="00A474D6"/>
        </w:tc>
      </w:tr>
      <w:tr w:rsidR="00DF2CFC" w:rsidTr="00DF2CFC">
        <w:trPr>
          <w:trHeight w:val="305"/>
        </w:trPr>
        <w:tc>
          <w:tcPr>
            <w:tcW w:w="562" w:type="pct"/>
          </w:tcPr>
          <w:p w:rsidR="00DF2CFC" w:rsidRPr="0070697D" w:rsidRDefault="00DF2CFC" w:rsidP="00A474D6"/>
        </w:tc>
        <w:tc>
          <w:tcPr>
            <w:tcW w:w="587" w:type="pct"/>
          </w:tcPr>
          <w:p w:rsidR="00DF2CFC" w:rsidRPr="0070697D" w:rsidRDefault="00DF2CFC" w:rsidP="00A474D6"/>
        </w:tc>
        <w:tc>
          <w:tcPr>
            <w:tcW w:w="995" w:type="pct"/>
          </w:tcPr>
          <w:p w:rsidR="00DF2CFC" w:rsidRPr="0070697D" w:rsidRDefault="00DF2CFC" w:rsidP="00A474D6"/>
        </w:tc>
        <w:tc>
          <w:tcPr>
            <w:tcW w:w="971" w:type="pct"/>
          </w:tcPr>
          <w:p w:rsidR="00DF2CFC" w:rsidRPr="0070697D" w:rsidRDefault="00DF2CFC" w:rsidP="00A474D6"/>
        </w:tc>
        <w:tc>
          <w:tcPr>
            <w:tcW w:w="798" w:type="pct"/>
          </w:tcPr>
          <w:p w:rsidR="00DF2CFC" w:rsidRPr="0070697D" w:rsidRDefault="00DF2CFC" w:rsidP="00A474D6"/>
        </w:tc>
        <w:tc>
          <w:tcPr>
            <w:tcW w:w="1088" w:type="pct"/>
          </w:tcPr>
          <w:p w:rsidR="00DF2CFC" w:rsidRPr="0070697D" w:rsidRDefault="00DF2CFC" w:rsidP="00A474D6"/>
        </w:tc>
      </w:tr>
      <w:tr w:rsidR="00DF2CFC" w:rsidTr="00DF2CFC">
        <w:trPr>
          <w:trHeight w:val="305"/>
        </w:trPr>
        <w:tc>
          <w:tcPr>
            <w:tcW w:w="562" w:type="pct"/>
          </w:tcPr>
          <w:p w:rsidR="00DF2CFC" w:rsidRPr="0070697D" w:rsidRDefault="00DF2CFC" w:rsidP="00A474D6"/>
        </w:tc>
        <w:tc>
          <w:tcPr>
            <w:tcW w:w="587" w:type="pct"/>
          </w:tcPr>
          <w:p w:rsidR="00DF2CFC" w:rsidRPr="0070697D" w:rsidRDefault="00DF2CFC" w:rsidP="00A474D6"/>
        </w:tc>
        <w:tc>
          <w:tcPr>
            <w:tcW w:w="995" w:type="pct"/>
          </w:tcPr>
          <w:p w:rsidR="00DF2CFC" w:rsidRPr="0070697D" w:rsidRDefault="00DF2CFC" w:rsidP="00A474D6"/>
        </w:tc>
        <w:tc>
          <w:tcPr>
            <w:tcW w:w="971" w:type="pct"/>
          </w:tcPr>
          <w:p w:rsidR="00DF2CFC" w:rsidRPr="0070697D" w:rsidRDefault="00DF2CFC" w:rsidP="00A474D6"/>
        </w:tc>
        <w:tc>
          <w:tcPr>
            <w:tcW w:w="798" w:type="pct"/>
          </w:tcPr>
          <w:p w:rsidR="00DF2CFC" w:rsidRPr="0070697D" w:rsidRDefault="00DF2CFC" w:rsidP="00A474D6"/>
        </w:tc>
        <w:tc>
          <w:tcPr>
            <w:tcW w:w="1088" w:type="pct"/>
          </w:tcPr>
          <w:p w:rsidR="00DF2CFC" w:rsidRPr="0070697D" w:rsidRDefault="00DF2CFC" w:rsidP="00A474D6"/>
        </w:tc>
      </w:tr>
      <w:tr w:rsidR="00DF2CFC" w:rsidTr="00DF2CFC">
        <w:trPr>
          <w:trHeight w:val="321"/>
        </w:trPr>
        <w:tc>
          <w:tcPr>
            <w:tcW w:w="562" w:type="pct"/>
          </w:tcPr>
          <w:p w:rsidR="00DF2CFC" w:rsidRPr="0070697D" w:rsidRDefault="00DF2CFC" w:rsidP="00A474D6"/>
        </w:tc>
        <w:tc>
          <w:tcPr>
            <w:tcW w:w="587" w:type="pct"/>
          </w:tcPr>
          <w:p w:rsidR="00DF2CFC" w:rsidRPr="0070697D" w:rsidRDefault="00DF2CFC" w:rsidP="00A474D6"/>
        </w:tc>
        <w:tc>
          <w:tcPr>
            <w:tcW w:w="995" w:type="pct"/>
          </w:tcPr>
          <w:p w:rsidR="00DF2CFC" w:rsidRPr="0070697D" w:rsidRDefault="00DF2CFC" w:rsidP="00A474D6"/>
        </w:tc>
        <w:tc>
          <w:tcPr>
            <w:tcW w:w="971" w:type="pct"/>
          </w:tcPr>
          <w:p w:rsidR="00DF2CFC" w:rsidRPr="0070697D" w:rsidRDefault="00DF2CFC" w:rsidP="00A474D6"/>
        </w:tc>
        <w:tc>
          <w:tcPr>
            <w:tcW w:w="798" w:type="pct"/>
          </w:tcPr>
          <w:p w:rsidR="00DF2CFC" w:rsidRPr="0070697D" w:rsidRDefault="00DF2CFC" w:rsidP="00A474D6"/>
        </w:tc>
        <w:tc>
          <w:tcPr>
            <w:tcW w:w="1088" w:type="pct"/>
          </w:tcPr>
          <w:p w:rsidR="00DF2CFC" w:rsidRPr="0070697D" w:rsidRDefault="00DF2CFC" w:rsidP="00A474D6"/>
        </w:tc>
      </w:tr>
      <w:tr w:rsidR="00DF2CFC" w:rsidTr="00DF2CFC">
        <w:trPr>
          <w:trHeight w:val="305"/>
        </w:trPr>
        <w:tc>
          <w:tcPr>
            <w:tcW w:w="562" w:type="pct"/>
          </w:tcPr>
          <w:p w:rsidR="00DF2CFC" w:rsidRPr="0070697D" w:rsidRDefault="00DF2CFC" w:rsidP="00A474D6"/>
        </w:tc>
        <w:tc>
          <w:tcPr>
            <w:tcW w:w="587" w:type="pct"/>
          </w:tcPr>
          <w:p w:rsidR="00DF2CFC" w:rsidRPr="0070697D" w:rsidRDefault="00DF2CFC" w:rsidP="00A474D6"/>
        </w:tc>
        <w:tc>
          <w:tcPr>
            <w:tcW w:w="995" w:type="pct"/>
          </w:tcPr>
          <w:p w:rsidR="00DF2CFC" w:rsidRPr="0070697D" w:rsidRDefault="00DF2CFC" w:rsidP="00A474D6"/>
        </w:tc>
        <w:tc>
          <w:tcPr>
            <w:tcW w:w="971" w:type="pct"/>
          </w:tcPr>
          <w:p w:rsidR="00DF2CFC" w:rsidRPr="0070697D" w:rsidRDefault="00DF2CFC" w:rsidP="00A474D6"/>
        </w:tc>
        <w:tc>
          <w:tcPr>
            <w:tcW w:w="798" w:type="pct"/>
          </w:tcPr>
          <w:p w:rsidR="00DF2CFC" w:rsidRPr="0070697D" w:rsidRDefault="00DF2CFC" w:rsidP="00A474D6"/>
        </w:tc>
        <w:tc>
          <w:tcPr>
            <w:tcW w:w="1088" w:type="pct"/>
          </w:tcPr>
          <w:p w:rsidR="00DF2CFC" w:rsidRPr="0070697D" w:rsidRDefault="00DF2CFC" w:rsidP="00A474D6"/>
        </w:tc>
      </w:tr>
      <w:tr w:rsidR="00DF2CFC" w:rsidTr="00DF2CFC">
        <w:trPr>
          <w:trHeight w:val="305"/>
        </w:trPr>
        <w:tc>
          <w:tcPr>
            <w:tcW w:w="562" w:type="pct"/>
          </w:tcPr>
          <w:p w:rsidR="00DF2CFC" w:rsidRPr="0070697D" w:rsidRDefault="00DF2CFC" w:rsidP="00A474D6"/>
        </w:tc>
        <w:tc>
          <w:tcPr>
            <w:tcW w:w="587" w:type="pct"/>
          </w:tcPr>
          <w:p w:rsidR="00DF2CFC" w:rsidRPr="0070697D" w:rsidRDefault="00DF2CFC" w:rsidP="00A474D6"/>
        </w:tc>
        <w:tc>
          <w:tcPr>
            <w:tcW w:w="995" w:type="pct"/>
          </w:tcPr>
          <w:p w:rsidR="00DF2CFC" w:rsidRPr="0070697D" w:rsidRDefault="00DF2CFC" w:rsidP="00A474D6"/>
        </w:tc>
        <w:tc>
          <w:tcPr>
            <w:tcW w:w="971" w:type="pct"/>
          </w:tcPr>
          <w:p w:rsidR="00DF2CFC" w:rsidRPr="0070697D" w:rsidRDefault="00DF2CFC" w:rsidP="00A474D6"/>
        </w:tc>
        <w:tc>
          <w:tcPr>
            <w:tcW w:w="798" w:type="pct"/>
          </w:tcPr>
          <w:p w:rsidR="00DF2CFC" w:rsidRPr="0070697D" w:rsidRDefault="00DF2CFC" w:rsidP="00A474D6"/>
        </w:tc>
        <w:tc>
          <w:tcPr>
            <w:tcW w:w="1088" w:type="pct"/>
          </w:tcPr>
          <w:p w:rsidR="00DF2CFC" w:rsidRPr="0070697D" w:rsidRDefault="00DF2CFC" w:rsidP="00A474D6"/>
        </w:tc>
      </w:tr>
      <w:tr w:rsidR="00DF2CFC" w:rsidTr="00DF2CFC">
        <w:trPr>
          <w:trHeight w:val="305"/>
        </w:trPr>
        <w:tc>
          <w:tcPr>
            <w:tcW w:w="562" w:type="pct"/>
          </w:tcPr>
          <w:p w:rsidR="00DF2CFC" w:rsidRPr="0070697D" w:rsidRDefault="00DF2CFC" w:rsidP="00A474D6"/>
        </w:tc>
        <w:tc>
          <w:tcPr>
            <w:tcW w:w="587" w:type="pct"/>
          </w:tcPr>
          <w:p w:rsidR="00DF2CFC" w:rsidRPr="0070697D" w:rsidRDefault="00DF2CFC" w:rsidP="00A474D6"/>
        </w:tc>
        <w:tc>
          <w:tcPr>
            <w:tcW w:w="995" w:type="pct"/>
          </w:tcPr>
          <w:p w:rsidR="00DF2CFC" w:rsidRPr="0070697D" w:rsidRDefault="00DF2CFC" w:rsidP="00A474D6"/>
        </w:tc>
        <w:tc>
          <w:tcPr>
            <w:tcW w:w="971" w:type="pct"/>
          </w:tcPr>
          <w:p w:rsidR="00DF2CFC" w:rsidRPr="0070697D" w:rsidRDefault="00DF2CFC" w:rsidP="00A474D6"/>
        </w:tc>
        <w:tc>
          <w:tcPr>
            <w:tcW w:w="798" w:type="pct"/>
          </w:tcPr>
          <w:p w:rsidR="00DF2CFC" w:rsidRPr="0070697D" w:rsidRDefault="00DF2CFC" w:rsidP="00A474D6"/>
        </w:tc>
        <w:tc>
          <w:tcPr>
            <w:tcW w:w="1088" w:type="pct"/>
          </w:tcPr>
          <w:p w:rsidR="00DF2CFC" w:rsidRPr="0070697D" w:rsidRDefault="00DF2CFC" w:rsidP="00A474D6"/>
        </w:tc>
      </w:tr>
      <w:tr w:rsidR="00DF2CFC" w:rsidTr="00DF2CFC">
        <w:trPr>
          <w:trHeight w:val="305"/>
        </w:trPr>
        <w:tc>
          <w:tcPr>
            <w:tcW w:w="562" w:type="pct"/>
          </w:tcPr>
          <w:p w:rsidR="00DF2CFC" w:rsidRPr="0070697D" w:rsidRDefault="00DF2CFC" w:rsidP="00A474D6"/>
        </w:tc>
        <w:tc>
          <w:tcPr>
            <w:tcW w:w="587" w:type="pct"/>
          </w:tcPr>
          <w:p w:rsidR="00DF2CFC" w:rsidRPr="0070697D" w:rsidRDefault="00DF2CFC" w:rsidP="00A474D6"/>
        </w:tc>
        <w:tc>
          <w:tcPr>
            <w:tcW w:w="995" w:type="pct"/>
          </w:tcPr>
          <w:p w:rsidR="00DF2CFC" w:rsidRPr="0070697D" w:rsidRDefault="00DF2CFC" w:rsidP="00A474D6"/>
        </w:tc>
        <w:tc>
          <w:tcPr>
            <w:tcW w:w="971" w:type="pct"/>
          </w:tcPr>
          <w:p w:rsidR="00DF2CFC" w:rsidRPr="0070697D" w:rsidRDefault="00DF2CFC" w:rsidP="00A474D6"/>
        </w:tc>
        <w:tc>
          <w:tcPr>
            <w:tcW w:w="798" w:type="pct"/>
          </w:tcPr>
          <w:p w:rsidR="00DF2CFC" w:rsidRPr="0070697D" w:rsidRDefault="00DF2CFC" w:rsidP="00A474D6"/>
        </w:tc>
        <w:tc>
          <w:tcPr>
            <w:tcW w:w="1088" w:type="pct"/>
          </w:tcPr>
          <w:p w:rsidR="00DF2CFC" w:rsidRPr="0070697D" w:rsidRDefault="00DF2CFC" w:rsidP="00A474D6"/>
        </w:tc>
      </w:tr>
      <w:tr w:rsidR="00DF2CFC" w:rsidTr="00DF2CFC">
        <w:trPr>
          <w:trHeight w:val="321"/>
        </w:trPr>
        <w:tc>
          <w:tcPr>
            <w:tcW w:w="562" w:type="pct"/>
          </w:tcPr>
          <w:p w:rsidR="00DF2CFC" w:rsidRPr="0070697D" w:rsidRDefault="00DF2CFC" w:rsidP="00A474D6"/>
        </w:tc>
        <w:tc>
          <w:tcPr>
            <w:tcW w:w="587" w:type="pct"/>
          </w:tcPr>
          <w:p w:rsidR="00DF2CFC" w:rsidRPr="0070697D" w:rsidRDefault="00DF2CFC" w:rsidP="00A474D6"/>
        </w:tc>
        <w:tc>
          <w:tcPr>
            <w:tcW w:w="995" w:type="pct"/>
          </w:tcPr>
          <w:p w:rsidR="00DF2CFC" w:rsidRPr="0070697D" w:rsidRDefault="00DF2CFC" w:rsidP="00A474D6"/>
        </w:tc>
        <w:tc>
          <w:tcPr>
            <w:tcW w:w="971" w:type="pct"/>
          </w:tcPr>
          <w:p w:rsidR="00DF2CFC" w:rsidRPr="0070697D" w:rsidRDefault="00DF2CFC" w:rsidP="00A474D6"/>
        </w:tc>
        <w:tc>
          <w:tcPr>
            <w:tcW w:w="798" w:type="pct"/>
          </w:tcPr>
          <w:p w:rsidR="00DF2CFC" w:rsidRPr="0070697D" w:rsidRDefault="00DF2CFC" w:rsidP="00A474D6"/>
        </w:tc>
        <w:tc>
          <w:tcPr>
            <w:tcW w:w="1088" w:type="pct"/>
          </w:tcPr>
          <w:p w:rsidR="00DF2CFC" w:rsidRPr="0070697D" w:rsidRDefault="00DF2CFC" w:rsidP="00A474D6"/>
        </w:tc>
      </w:tr>
      <w:tr w:rsidR="00DF2CFC" w:rsidTr="00DF2CFC">
        <w:trPr>
          <w:trHeight w:val="321"/>
        </w:trPr>
        <w:tc>
          <w:tcPr>
            <w:tcW w:w="562" w:type="pct"/>
          </w:tcPr>
          <w:p w:rsidR="00DF2CFC" w:rsidRPr="0070697D" w:rsidRDefault="00DF2CFC" w:rsidP="00A474D6"/>
        </w:tc>
        <w:tc>
          <w:tcPr>
            <w:tcW w:w="587" w:type="pct"/>
          </w:tcPr>
          <w:p w:rsidR="00DF2CFC" w:rsidRPr="0070697D" w:rsidRDefault="00DF2CFC" w:rsidP="00A474D6"/>
        </w:tc>
        <w:tc>
          <w:tcPr>
            <w:tcW w:w="995" w:type="pct"/>
          </w:tcPr>
          <w:p w:rsidR="00DF2CFC" w:rsidRPr="0070697D" w:rsidRDefault="00DF2CFC" w:rsidP="00A474D6"/>
        </w:tc>
        <w:tc>
          <w:tcPr>
            <w:tcW w:w="971" w:type="pct"/>
          </w:tcPr>
          <w:p w:rsidR="00DF2CFC" w:rsidRPr="0070697D" w:rsidRDefault="00DF2CFC" w:rsidP="00A474D6"/>
        </w:tc>
        <w:tc>
          <w:tcPr>
            <w:tcW w:w="798" w:type="pct"/>
          </w:tcPr>
          <w:p w:rsidR="00DF2CFC" w:rsidRPr="0070697D" w:rsidRDefault="00DF2CFC" w:rsidP="00A474D6"/>
        </w:tc>
        <w:tc>
          <w:tcPr>
            <w:tcW w:w="1088" w:type="pct"/>
          </w:tcPr>
          <w:p w:rsidR="00DF2CFC" w:rsidRPr="0070697D" w:rsidRDefault="00DF2CFC" w:rsidP="00A474D6"/>
        </w:tc>
      </w:tr>
      <w:tr w:rsidR="00FD7000" w:rsidTr="00DF2CFC">
        <w:trPr>
          <w:trHeight w:val="321"/>
        </w:trPr>
        <w:tc>
          <w:tcPr>
            <w:tcW w:w="562" w:type="pct"/>
          </w:tcPr>
          <w:p w:rsidR="00FD7000" w:rsidRPr="0070697D" w:rsidRDefault="00FD7000" w:rsidP="00A474D6"/>
        </w:tc>
        <w:tc>
          <w:tcPr>
            <w:tcW w:w="587" w:type="pct"/>
          </w:tcPr>
          <w:p w:rsidR="00FD7000" w:rsidRPr="0070697D" w:rsidRDefault="00FD7000" w:rsidP="00A474D6"/>
        </w:tc>
        <w:tc>
          <w:tcPr>
            <w:tcW w:w="995" w:type="pct"/>
          </w:tcPr>
          <w:p w:rsidR="00FD7000" w:rsidRPr="0070697D" w:rsidRDefault="00FD7000" w:rsidP="00A474D6"/>
        </w:tc>
        <w:tc>
          <w:tcPr>
            <w:tcW w:w="971" w:type="pct"/>
          </w:tcPr>
          <w:p w:rsidR="00FD7000" w:rsidRPr="0070697D" w:rsidRDefault="00FD7000" w:rsidP="00A474D6"/>
        </w:tc>
        <w:tc>
          <w:tcPr>
            <w:tcW w:w="798" w:type="pct"/>
          </w:tcPr>
          <w:p w:rsidR="00FD7000" w:rsidRPr="0070697D" w:rsidRDefault="00FD7000" w:rsidP="00A474D6"/>
        </w:tc>
        <w:tc>
          <w:tcPr>
            <w:tcW w:w="1088" w:type="pct"/>
          </w:tcPr>
          <w:p w:rsidR="00FD7000" w:rsidRPr="0070697D" w:rsidRDefault="00FD7000" w:rsidP="00A474D6"/>
        </w:tc>
      </w:tr>
    </w:tbl>
    <w:p w:rsidR="00337FC3" w:rsidRDefault="00337FC3" w:rsidP="00337FC3">
      <w:pPr>
        <w:keepNext/>
        <w:keepLines/>
        <w:spacing w:before="480" w:line="276" w:lineRule="auto"/>
        <w:outlineLvl w:val="0"/>
        <w:rPr>
          <w:b/>
          <w:sz w:val="28"/>
          <w:szCs w:val="28"/>
        </w:rPr>
      </w:pPr>
      <w:r w:rsidRPr="00337FC3">
        <w:rPr>
          <w:b/>
          <w:sz w:val="28"/>
          <w:szCs w:val="28"/>
        </w:rPr>
        <w:t xml:space="preserve">Kontaktlista </w:t>
      </w:r>
    </w:p>
    <w:p w:rsidR="00337FC3" w:rsidRPr="00337FC3" w:rsidRDefault="0025086E" w:rsidP="00337FC3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Cs/>
          <w:sz w:val="20"/>
          <w:szCs w:val="20"/>
          <w:lang w:eastAsia="en-US"/>
        </w:rPr>
      </w:pPr>
      <w:r>
        <w:rPr>
          <w:sz w:val="20"/>
          <w:szCs w:val="20"/>
        </w:rPr>
        <w:t>T</w:t>
      </w:r>
      <w:r w:rsidR="00337FC3" w:rsidRPr="00337FC3">
        <w:rPr>
          <w:sz w:val="20"/>
          <w:szCs w:val="20"/>
        </w:rPr>
        <w:t>illhör</w:t>
      </w:r>
      <w:r w:rsidR="00337FC3" w:rsidRPr="00337FC3">
        <w:t xml:space="preserve"> ”</w:t>
      </w:r>
      <w:r w:rsidR="00DF2CFC">
        <w:rPr>
          <w:rFonts w:asciiTheme="majorHAnsi" w:eastAsiaTheme="majorEastAsia" w:hAnsiTheme="majorHAnsi" w:cstheme="majorBidi"/>
          <w:bCs/>
          <w:sz w:val="20"/>
          <w:szCs w:val="20"/>
          <w:lang w:eastAsia="en-US"/>
        </w:rPr>
        <w:t>Samverkansrutin</w:t>
      </w:r>
      <w:r w:rsidR="00337FC3" w:rsidRPr="00337FC3">
        <w:rPr>
          <w:rFonts w:asciiTheme="majorHAnsi" w:eastAsiaTheme="majorEastAsia" w:hAnsiTheme="majorHAnsi" w:cstheme="majorBidi"/>
          <w:bCs/>
          <w:sz w:val="20"/>
          <w:szCs w:val="20"/>
          <w:lang w:eastAsia="en-US"/>
        </w:rPr>
        <w:t xml:space="preserve"> mellan Privata 07.00-22.00 utförare och Uppsala kommun Vård &amp; omsorg Nattpatrull kring informationsöverföring”</w:t>
      </w:r>
    </w:p>
    <w:p w:rsidR="00206E1D" w:rsidRPr="00337FC3" w:rsidRDefault="00206E1D" w:rsidP="00337FC3"/>
    <w:sectPr w:rsidR="00206E1D" w:rsidRPr="00337FC3" w:rsidSect="00DF2CFC">
      <w:headerReference w:type="default" r:id="rId7"/>
      <w:headerReference w:type="first" r:id="rId8"/>
      <w:footerReference w:type="first" r:id="rId9"/>
      <w:pgSz w:w="16838" w:h="11906" w:orient="landscape" w:code="9"/>
      <w:pgMar w:top="1418" w:right="1985" w:bottom="1418" w:left="226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D7" w:rsidRDefault="000A6ED7" w:rsidP="00EB62AF">
      <w:r>
        <w:separator/>
      </w:r>
    </w:p>
  </w:endnote>
  <w:endnote w:type="continuationSeparator" w:id="0">
    <w:p w:rsidR="000A6ED7" w:rsidRDefault="000A6ED7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206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8"/>
    </w:tblGrid>
    <w:tr w:rsidR="005C4DC8" w:rsidRPr="00FD7000" w:rsidTr="00DF2CFC">
      <w:tc>
        <w:tcPr>
          <w:tcW w:w="15168" w:type="dxa"/>
        </w:tcPr>
        <w:p w:rsidR="00905493" w:rsidRPr="00F44814" w:rsidRDefault="005C4DC8" w:rsidP="00905493">
          <w:pPr>
            <w:pStyle w:val="Sidfot"/>
            <w:jc w:val="center"/>
            <w:rPr>
              <w:sz w:val="18"/>
              <w:lang w:val="en-GB"/>
            </w:rPr>
          </w:pPr>
          <w:r>
            <w:rPr>
              <w:sz w:val="18"/>
            </w:rPr>
            <w:br/>
          </w:r>
        </w:p>
        <w:p w:rsidR="005C4DC8" w:rsidRPr="00F44814" w:rsidRDefault="005C4DC8" w:rsidP="00D11EBE">
          <w:pPr>
            <w:pStyle w:val="Sidfot"/>
            <w:jc w:val="center"/>
            <w:rPr>
              <w:sz w:val="18"/>
              <w:lang w:val="en-GB"/>
            </w:rPr>
          </w:pPr>
        </w:p>
      </w:tc>
    </w:tr>
  </w:tbl>
  <w:p w:rsidR="00A14F47" w:rsidRPr="005C4DC8" w:rsidRDefault="00A14F47">
    <w:pPr>
      <w:pStyle w:val="Sidfot"/>
      <w:rPr>
        <w:sz w:val="8"/>
        <w:szCs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D7" w:rsidRDefault="000A6ED7" w:rsidP="00EB62AF">
      <w:r>
        <w:separator/>
      </w:r>
    </w:p>
  </w:footnote>
  <w:footnote w:type="continuationSeparator" w:id="0">
    <w:p w:rsidR="000A6ED7" w:rsidRDefault="000A6ED7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AB0E45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2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6382"/>
      <w:gridCol w:w="8786"/>
    </w:tblGrid>
    <w:tr w:rsidR="00EB62AF" w:rsidTr="00DF2CFC">
      <w:trPr>
        <w:trHeight w:val="527"/>
      </w:trPr>
      <w:tc>
        <w:tcPr>
          <w:tcW w:w="6382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43434DEB" wp14:editId="08111AC6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E2E3C">
            <w:t xml:space="preserve">        </w:t>
          </w:r>
        </w:p>
      </w:tc>
      <w:tc>
        <w:tcPr>
          <w:tcW w:w="878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0E2E3C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z w:val="19"/>
              <w:szCs w:val="19"/>
            </w:rPr>
            <w:t xml:space="preserve">                                                        Bilaga 1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4E281" wp14:editId="20E26CF8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74BA1"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74"/>
    <w:rsid w:val="00027B64"/>
    <w:rsid w:val="000A6ED7"/>
    <w:rsid w:val="000E2E3C"/>
    <w:rsid w:val="00182FA9"/>
    <w:rsid w:val="001C05EA"/>
    <w:rsid w:val="00206E1D"/>
    <w:rsid w:val="0025086E"/>
    <w:rsid w:val="00265894"/>
    <w:rsid w:val="002B4BCA"/>
    <w:rsid w:val="00317F93"/>
    <w:rsid w:val="00337FC3"/>
    <w:rsid w:val="003464A6"/>
    <w:rsid w:val="003949BF"/>
    <w:rsid w:val="003B1CC3"/>
    <w:rsid w:val="003D4957"/>
    <w:rsid w:val="00502F1C"/>
    <w:rsid w:val="00570372"/>
    <w:rsid w:val="0057188F"/>
    <w:rsid w:val="005A32CF"/>
    <w:rsid w:val="005C4DC8"/>
    <w:rsid w:val="005D3674"/>
    <w:rsid w:val="005E6165"/>
    <w:rsid w:val="0062770C"/>
    <w:rsid w:val="0070697D"/>
    <w:rsid w:val="00721B09"/>
    <w:rsid w:val="00792390"/>
    <w:rsid w:val="007E2407"/>
    <w:rsid w:val="007F7EB1"/>
    <w:rsid w:val="008047D7"/>
    <w:rsid w:val="00827FD9"/>
    <w:rsid w:val="00865495"/>
    <w:rsid w:val="00884BB2"/>
    <w:rsid w:val="00905493"/>
    <w:rsid w:val="00963F26"/>
    <w:rsid w:val="00990750"/>
    <w:rsid w:val="00A14F47"/>
    <w:rsid w:val="00A25B86"/>
    <w:rsid w:val="00A474D6"/>
    <w:rsid w:val="00A513A2"/>
    <w:rsid w:val="00A53AD9"/>
    <w:rsid w:val="00A7153B"/>
    <w:rsid w:val="00A96DE3"/>
    <w:rsid w:val="00AB056F"/>
    <w:rsid w:val="00AB0E45"/>
    <w:rsid w:val="00B674BE"/>
    <w:rsid w:val="00B803C4"/>
    <w:rsid w:val="00B84256"/>
    <w:rsid w:val="00BE492F"/>
    <w:rsid w:val="00C464C0"/>
    <w:rsid w:val="00CC6A02"/>
    <w:rsid w:val="00D11EBE"/>
    <w:rsid w:val="00DD12B1"/>
    <w:rsid w:val="00DF2CFC"/>
    <w:rsid w:val="00DF72A6"/>
    <w:rsid w:val="00E126FB"/>
    <w:rsid w:val="00E7413B"/>
    <w:rsid w:val="00EB62AF"/>
    <w:rsid w:val="00EC4B8A"/>
    <w:rsid w:val="00EF3A3E"/>
    <w:rsid w:val="00F6025C"/>
    <w:rsid w:val="00F62300"/>
    <w:rsid w:val="00FA2056"/>
    <w:rsid w:val="00F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FC27D98-8713-4E07-B097-E4509E40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table" w:styleId="Ljuslista">
    <w:name w:val="Light List"/>
    <w:basedOn w:val="Normaltabell"/>
    <w:uiPriority w:val="61"/>
    <w:rsid w:val="00337FC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Liljeborg Josefine</cp:lastModifiedBy>
  <cp:revision>2</cp:revision>
  <cp:lastPrinted>2016-05-30T13:00:00Z</cp:lastPrinted>
  <dcterms:created xsi:type="dcterms:W3CDTF">2020-11-12T15:27:00Z</dcterms:created>
  <dcterms:modified xsi:type="dcterms:W3CDTF">2020-11-12T15:27:00Z</dcterms:modified>
</cp:coreProperties>
</file>